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4D9ACD" w14:textId="009D3AF4" w:rsidR="006C1840" w:rsidRDefault="00023EC7" w:rsidP="00BF5089">
      <w:pPr>
        <w:jc w:val="center"/>
        <w:rPr>
          <w:rFonts w:ascii="Andika" w:hAnsi="Andika" w:cs="Andika"/>
          <w:i/>
          <w:iCs/>
        </w:rPr>
      </w:pPr>
      <w:r w:rsidRPr="00E612D3">
        <w:rPr>
          <w:rFonts w:ascii="Andika" w:hAnsi="Andika" w:cs="Andika"/>
          <w:i/>
          <w:iCs/>
          <w:noProof/>
        </w:rPr>
        <mc:AlternateContent>
          <mc:Choice Requires="wps">
            <w:drawing>
              <wp:anchor distT="45720" distB="45720" distL="114300" distR="114300" simplePos="0" relativeHeight="251657216" behindDoc="0" locked="0" layoutInCell="1" allowOverlap="1" wp14:anchorId="734D76BD" wp14:editId="664E134D">
                <wp:simplePos x="0" y="0"/>
                <wp:positionH relativeFrom="column">
                  <wp:posOffset>-158115</wp:posOffset>
                </wp:positionH>
                <wp:positionV relativeFrom="paragraph">
                  <wp:posOffset>478155</wp:posOffset>
                </wp:positionV>
                <wp:extent cx="6934835" cy="5422900"/>
                <wp:effectExtent l="0" t="0" r="18415" b="2540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34835" cy="5422900"/>
                        </a:xfrm>
                        <a:prstGeom prst="rect">
                          <a:avLst/>
                        </a:prstGeom>
                        <a:solidFill>
                          <a:srgbClr val="FFFFFF"/>
                        </a:solidFill>
                        <a:ln w="9525">
                          <a:solidFill>
                            <a:srgbClr val="000000"/>
                          </a:solidFill>
                          <a:miter lim="800000"/>
                          <a:headEnd/>
                          <a:tailEnd/>
                        </a:ln>
                      </wps:spPr>
                      <wps:txbx>
                        <w:txbxContent>
                          <w:p w14:paraId="6A75AB77" w14:textId="3EF7F83B" w:rsidR="00791EF1" w:rsidRPr="00791EF1" w:rsidRDefault="00791EF1" w:rsidP="00791EF1">
                            <w:pPr>
                              <w:rPr>
                                <w:rFonts w:ascii="Andika" w:hAnsi="Andika" w:cs="Andika"/>
                              </w:rPr>
                            </w:pPr>
                            <w:r w:rsidRPr="00791EF1">
                              <w:rPr>
                                <w:rFonts w:ascii="Andika" w:hAnsi="Andika" w:cs="Andika"/>
                              </w:rPr>
                              <w:t xml:space="preserve">Emile, the red </w:t>
                            </w:r>
                            <w:r w:rsidR="006905BD">
                              <w:rPr>
                                <w:rFonts w:ascii="Andika" w:hAnsi="Andika" w:cs="Andika"/>
                              </w:rPr>
                              <w:t xml:space="preserve">and purple </w:t>
                            </w:r>
                            <w:r w:rsidRPr="00791EF1">
                              <w:rPr>
                                <w:rFonts w:ascii="Andika" w:hAnsi="Andika" w:cs="Andika"/>
                              </w:rPr>
                              <w:t xml:space="preserve">alien, and his robot companion Aimee hailed from the colourful planet Mathedonia. One day, an </w:t>
                            </w:r>
                            <w:proofErr w:type="spellStart"/>
                            <w:r w:rsidRPr="00791EF1">
                              <w:rPr>
                                <w:rFonts w:ascii="Andika" w:hAnsi="Andika" w:cs="Andika"/>
                              </w:rPr>
                              <w:t>actul</w:t>
                            </w:r>
                            <w:proofErr w:type="spellEnd"/>
                            <w:r w:rsidRPr="00791EF1">
                              <w:rPr>
                                <w:rFonts w:ascii="Andika" w:hAnsi="Andika" w:cs="Andika"/>
                              </w:rPr>
                              <w:t xml:space="preserve"> emergency struck their vibrant world - an </w:t>
                            </w:r>
                            <w:proofErr w:type="spellStart"/>
                            <w:r w:rsidRPr="00791EF1">
                              <w:rPr>
                                <w:rFonts w:ascii="Andika" w:hAnsi="Andika" w:cs="Andika"/>
                              </w:rPr>
                              <w:t>extrem</w:t>
                            </w:r>
                            <w:proofErr w:type="spellEnd"/>
                            <w:r w:rsidRPr="00791EF1">
                              <w:rPr>
                                <w:rFonts w:ascii="Andika" w:hAnsi="Andika" w:cs="Andika"/>
                              </w:rPr>
                              <w:t xml:space="preserve"> cosmic storm threatened to disrupt the delicate balance of </w:t>
                            </w:r>
                            <w:proofErr w:type="spellStart"/>
                            <w:r w:rsidRPr="00791EF1">
                              <w:rPr>
                                <w:rFonts w:ascii="Andika" w:hAnsi="Andika" w:cs="Andika"/>
                              </w:rPr>
                              <w:t>Mathedonia's</w:t>
                            </w:r>
                            <w:proofErr w:type="spellEnd"/>
                            <w:r w:rsidRPr="00791EF1">
                              <w:rPr>
                                <w:rFonts w:ascii="Andika" w:hAnsi="Andika" w:cs="Andika"/>
                              </w:rPr>
                              <w:t xml:space="preserve"> energy crystals, which were </w:t>
                            </w:r>
                            <w:proofErr w:type="spellStart"/>
                            <w:r w:rsidRPr="00791EF1">
                              <w:rPr>
                                <w:rFonts w:ascii="Andika" w:hAnsi="Andika" w:cs="Andika"/>
                              </w:rPr>
                              <w:t>import</w:t>
                            </w:r>
                            <w:r w:rsidR="00890C0C">
                              <w:rPr>
                                <w:rFonts w:ascii="Andika" w:hAnsi="Andika" w:cs="Andika"/>
                              </w:rPr>
                              <w:t>e</w:t>
                            </w:r>
                            <w:r w:rsidRPr="00791EF1">
                              <w:rPr>
                                <w:rFonts w:ascii="Andika" w:hAnsi="Andika" w:cs="Andika"/>
                              </w:rPr>
                              <w:t>nt</w:t>
                            </w:r>
                            <w:proofErr w:type="spellEnd"/>
                            <w:r w:rsidRPr="00791EF1">
                              <w:rPr>
                                <w:rFonts w:ascii="Andika" w:hAnsi="Andika" w:cs="Andika"/>
                              </w:rPr>
                              <w:t xml:space="preserve"> for sustaining life.</w:t>
                            </w:r>
                          </w:p>
                          <w:p w14:paraId="105AFCFD" w14:textId="1AE596F8" w:rsidR="00791EF1" w:rsidRPr="00791EF1" w:rsidRDefault="00791EF1" w:rsidP="00791EF1">
                            <w:pPr>
                              <w:rPr>
                                <w:rFonts w:ascii="Andika" w:hAnsi="Andika" w:cs="Andika"/>
                              </w:rPr>
                            </w:pPr>
                            <w:r w:rsidRPr="00791EF1">
                              <w:rPr>
                                <w:rFonts w:ascii="Andika" w:hAnsi="Andika" w:cs="Andika"/>
                              </w:rPr>
                              <w:t xml:space="preserve">Emile, with his deep </w:t>
                            </w:r>
                            <w:proofErr w:type="spellStart"/>
                            <w:r w:rsidRPr="00791EF1">
                              <w:rPr>
                                <w:rFonts w:ascii="Andika" w:hAnsi="Andika" w:cs="Andika"/>
                              </w:rPr>
                              <w:t>intrest</w:t>
                            </w:r>
                            <w:proofErr w:type="spellEnd"/>
                            <w:r w:rsidRPr="00791EF1">
                              <w:rPr>
                                <w:rFonts w:ascii="Andika" w:hAnsi="Andika" w:cs="Andika"/>
                              </w:rPr>
                              <w:t xml:space="preserve"> in cosmic phenomena, </w:t>
                            </w:r>
                            <w:proofErr w:type="spellStart"/>
                            <w:r w:rsidRPr="00791EF1">
                              <w:rPr>
                                <w:rFonts w:ascii="Andika" w:hAnsi="Andika" w:cs="Andika"/>
                              </w:rPr>
                              <w:t>beleved</w:t>
                            </w:r>
                            <w:proofErr w:type="spellEnd"/>
                            <w:r w:rsidRPr="00791EF1">
                              <w:rPr>
                                <w:rFonts w:ascii="Andika" w:hAnsi="Andika" w:cs="Andika"/>
                              </w:rPr>
                              <w:t xml:space="preserve"> that he could build a protective shield to </w:t>
                            </w:r>
                            <w:proofErr w:type="spellStart"/>
                            <w:r w:rsidR="00883B5D">
                              <w:rPr>
                                <w:rFonts w:ascii="Andika" w:hAnsi="Andika" w:cs="Andika"/>
                              </w:rPr>
                              <w:t>gard</w:t>
                            </w:r>
                            <w:proofErr w:type="spellEnd"/>
                            <w:r w:rsidRPr="00791EF1">
                              <w:rPr>
                                <w:rFonts w:ascii="Andika" w:hAnsi="Andika" w:cs="Andika"/>
                              </w:rPr>
                              <w:t xml:space="preserve"> their planet. He was a skilled engineer, and Aimee, always </w:t>
                            </w:r>
                            <w:proofErr w:type="spellStart"/>
                            <w:r w:rsidR="00883B5D">
                              <w:rPr>
                                <w:rFonts w:ascii="Andika" w:hAnsi="Andika" w:cs="Andika"/>
                              </w:rPr>
                              <w:t>busey</w:t>
                            </w:r>
                            <w:proofErr w:type="spellEnd"/>
                            <w:r w:rsidRPr="00791EF1">
                              <w:rPr>
                                <w:rFonts w:ascii="Andika" w:hAnsi="Andika" w:cs="Andika"/>
                              </w:rPr>
                              <w:t xml:space="preserve"> assisting with calculations, was the perfect companion for the task.</w:t>
                            </w:r>
                          </w:p>
                          <w:p w14:paraId="059F1FC8" w14:textId="77777777" w:rsidR="00791EF1" w:rsidRPr="00791EF1" w:rsidRDefault="00791EF1" w:rsidP="00791EF1">
                            <w:pPr>
                              <w:rPr>
                                <w:rFonts w:ascii="Andika" w:hAnsi="Andika" w:cs="Andika"/>
                              </w:rPr>
                            </w:pPr>
                            <w:r w:rsidRPr="00791EF1">
                              <w:rPr>
                                <w:rFonts w:ascii="Andika" w:hAnsi="Andika" w:cs="Andika"/>
                              </w:rPr>
                              <w:t>With their teamwork, they began to construct a complex device to ward off the impending danger. The duo worked tirelessly, ensuring every component was in its place. Despite facing several challenges, they continued their efforts with unwavering determination.</w:t>
                            </w:r>
                          </w:p>
                          <w:p w14:paraId="53460486" w14:textId="6B3CBFA4" w:rsidR="00791EF1" w:rsidRPr="00791EF1" w:rsidRDefault="00791EF1" w:rsidP="00791EF1">
                            <w:pPr>
                              <w:rPr>
                                <w:rFonts w:ascii="Andika" w:hAnsi="Andika" w:cs="Andika"/>
                              </w:rPr>
                            </w:pPr>
                            <w:r w:rsidRPr="00791EF1">
                              <w:rPr>
                                <w:rFonts w:ascii="Andika" w:hAnsi="Andika" w:cs="Andika"/>
                              </w:rPr>
                              <w:t xml:space="preserve">As the final piece clicked into its slot, a sense of accomplishment washed over Emile and Aimee. The shield was </w:t>
                            </w:r>
                            <w:proofErr w:type="spellStart"/>
                            <w:r w:rsidR="00883B5D">
                              <w:rPr>
                                <w:rFonts w:ascii="Andika" w:hAnsi="Andika" w:cs="Andika"/>
                              </w:rPr>
                              <w:t>complet</w:t>
                            </w:r>
                            <w:proofErr w:type="spellEnd"/>
                            <w:r w:rsidRPr="00791EF1">
                              <w:rPr>
                                <w:rFonts w:ascii="Andika" w:hAnsi="Andika" w:cs="Andika"/>
                              </w:rPr>
                              <w:t xml:space="preserve"> just in time to face the approaching storm. The actual test of their creation came sooner than expected, as the cosmic tempest loomed on the horizon.</w:t>
                            </w:r>
                          </w:p>
                          <w:p w14:paraId="699A4B80" w14:textId="32C2EA56" w:rsidR="00791EF1" w:rsidRPr="00791EF1" w:rsidRDefault="00791EF1" w:rsidP="00791EF1">
                            <w:pPr>
                              <w:rPr>
                                <w:rFonts w:ascii="Andika" w:hAnsi="Andika" w:cs="Andika"/>
                              </w:rPr>
                            </w:pPr>
                            <w:r w:rsidRPr="00791EF1">
                              <w:rPr>
                                <w:rFonts w:ascii="Andika" w:hAnsi="Andika" w:cs="Andika"/>
                              </w:rPr>
                              <w:t xml:space="preserve">The shield held strong against the </w:t>
                            </w:r>
                            <w:proofErr w:type="spellStart"/>
                            <w:r w:rsidRPr="00791EF1">
                              <w:rPr>
                                <w:rFonts w:ascii="Andika" w:hAnsi="Andika" w:cs="Andika"/>
                              </w:rPr>
                              <w:t>extrem</w:t>
                            </w:r>
                            <w:proofErr w:type="spellEnd"/>
                            <w:r w:rsidRPr="00791EF1">
                              <w:rPr>
                                <w:rFonts w:ascii="Andika" w:hAnsi="Andika" w:cs="Andika"/>
                              </w:rPr>
                              <w:t xml:space="preserve"> forces, and Mathedonia was spared from the potential catastrophe. The inhabitants of the planet looked upon Emile and Aimee as heroes, grateful for their timely and imp</w:t>
                            </w:r>
                            <w:r>
                              <w:rPr>
                                <w:rFonts w:ascii="Andika" w:hAnsi="Andika" w:cs="Andika"/>
                              </w:rPr>
                              <w:t>o</w:t>
                            </w:r>
                            <w:r w:rsidRPr="00791EF1">
                              <w:rPr>
                                <w:rFonts w:ascii="Andika" w:hAnsi="Andika" w:cs="Andika"/>
                              </w:rPr>
                              <w:t>rtant in</w:t>
                            </w:r>
                            <w:r w:rsidR="00883B5D">
                              <w:rPr>
                                <w:rFonts w:ascii="Andika" w:hAnsi="Andika" w:cs="Andika"/>
                              </w:rPr>
                              <w:t>terv</w:t>
                            </w:r>
                            <w:r w:rsidRPr="00791EF1">
                              <w:rPr>
                                <w:rFonts w:ascii="Andika" w:hAnsi="Andika" w:cs="Andika"/>
                              </w:rPr>
                              <w:t>ention.</w:t>
                            </w:r>
                          </w:p>
                          <w:p w14:paraId="79833B27" w14:textId="04F126E9" w:rsidR="00B5262D" w:rsidRPr="00B5262D" w:rsidRDefault="00791EF1" w:rsidP="00791EF1">
                            <w:pPr>
                              <w:rPr>
                                <w:rFonts w:ascii="Andika" w:hAnsi="Andika" w:cs="Andika"/>
                              </w:rPr>
                            </w:pPr>
                            <w:r w:rsidRPr="00791EF1">
                              <w:rPr>
                                <w:rFonts w:ascii="Andika" w:hAnsi="Andika" w:cs="Andika"/>
                              </w:rPr>
                              <w:t>The duo, satisfied with their achievement, continued to explore the wonders of Mathedonia. Their friendship and ingenuity had once again proven that, together, they could overcome any challenge the vast universe threw their way.</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34D76BD" id="_x0000_t202" coordsize="21600,21600" o:spt="202" path="m,l,21600r21600,l21600,xe">
                <v:stroke joinstyle="miter"/>
                <v:path gradientshapeok="t" o:connecttype="rect"/>
              </v:shapetype>
              <v:shape id="Text Box 2" o:spid="_x0000_s1026" type="#_x0000_t202" style="position:absolute;left:0;text-align:left;margin-left:-12.45pt;margin-top:37.65pt;width:546.05pt;height:427pt;z-index:2516572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">
                <v:textbox>
                  <w:txbxContent>
                    <w:p w14:paraId="6A75AB77" w14:textId="3EF7F83B" w:rsidR="00791EF1" w:rsidRPr="00791EF1" w:rsidRDefault="00791EF1" w:rsidP="00791EF1">
                      <w:pPr>
                        <w:rPr>
                          <w:rFonts w:ascii="Andika" w:hAnsi="Andika" w:cs="Andika"/>
                        </w:rPr>
                      </w:pPr>
                      <w:r w:rsidRPr="00791EF1">
                        <w:rPr>
                          <w:rFonts w:ascii="Andika" w:hAnsi="Andika" w:cs="Andika"/>
                        </w:rPr>
                        <w:t xml:space="preserve">Emile, the red </w:t>
                      </w:r>
                      <w:r w:rsidR="006905BD">
                        <w:rPr>
                          <w:rFonts w:ascii="Andika" w:hAnsi="Andika" w:cs="Andika"/>
                        </w:rPr>
                        <w:t xml:space="preserve">and purple </w:t>
                      </w:r>
                      <w:r w:rsidRPr="00791EF1">
                        <w:rPr>
                          <w:rFonts w:ascii="Andika" w:hAnsi="Andika" w:cs="Andika"/>
                        </w:rPr>
                        <w:t xml:space="preserve">alien, and his robot companion Aimee hailed from the colourful planet Mathedonia. One day, an </w:t>
                      </w:r>
                      <w:proofErr w:type="spellStart"/>
                      <w:r w:rsidRPr="00791EF1">
                        <w:rPr>
                          <w:rFonts w:ascii="Andika" w:hAnsi="Andika" w:cs="Andika"/>
                        </w:rPr>
                        <w:t>actul</w:t>
                      </w:r>
                      <w:proofErr w:type="spellEnd"/>
                      <w:r w:rsidRPr="00791EF1">
                        <w:rPr>
                          <w:rFonts w:ascii="Andika" w:hAnsi="Andika" w:cs="Andika"/>
                        </w:rPr>
                        <w:t xml:space="preserve"> emergency struck their vibrant world - an </w:t>
                      </w:r>
                      <w:proofErr w:type="spellStart"/>
                      <w:r w:rsidRPr="00791EF1">
                        <w:rPr>
                          <w:rFonts w:ascii="Andika" w:hAnsi="Andika" w:cs="Andika"/>
                        </w:rPr>
                        <w:t>extrem</w:t>
                      </w:r>
                      <w:proofErr w:type="spellEnd"/>
                      <w:r w:rsidRPr="00791EF1">
                        <w:rPr>
                          <w:rFonts w:ascii="Andika" w:hAnsi="Andika" w:cs="Andika"/>
                        </w:rPr>
                        <w:t xml:space="preserve"> cosmic storm threatened to disrupt the delicate balance of </w:t>
                      </w:r>
                      <w:proofErr w:type="spellStart"/>
                      <w:r w:rsidRPr="00791EF1">
                        <w:rPr>
                          <w:rFonts w:ascii="Andika" w:hAnsi="Andika" w:cs="Andika"/>
                        </w:rPr>
                        <w:t>Mathedonia's</w:t>
                      </w:r>
                      <w:proofErr w:type="spellEnd"/>
                      <w:r w:rsidRPr="00791EF1">
                        <w:rPr>
                          <w:rFonts w:ascii="Andika" w:hAnsi="Andika" w:cs="Andika"/>
                        </w:rPr>
                        <w:t xml:space="preserve"> energy crystals, which were </w:t>
                      </w:r>
                      <w:proofErr w:type="spellStart"/>
                      <w:r w:rsidRPr="00791EF1">
                        <w:rPr>
                          <w:rFonts w:ascii="Andika" w:hAnsi="Andika" w:cs="Andika"/>
                        </w:rPr>
                        <w:t>import</w:t>
                      </w:r>
                      <w:r w:rsidR="00890C0C">
                        <w:rPr>
                          <w:rFonts w:ascii="Andika" w:hAnsi="Andika" w:cs="Andika"/>
                        </w:rPr>
                        <w:t>e</w:t>
                      </w:r>
                      <w:r w:rsidRPr="00791EF1">
                        <w:rPr>
                          <w:rFonts w:ascii="Andika" w:hAnsi="Andika" w:cs="Andika"/>
                        </w:rPr>
                        <w:t>nt</w:t>
                      </w:r>
                      <w:proofErr w:type="spellEnd"/>
                      <w:r w:rsidRPr="00791EF1">
                        <w:rPr>
                          <w:rFonts w:ascii="Andika" w:hAnsi="Andika" w:cs="Andika"/>
                        </w:rPr>
                        <w:t xml:space="preserve"> for sustaining life.</w:t>
                      </w:r>
                    </w:p>
                    <w:p w14:paraId="105AFCFD" w14:textId="1AE596F8" w:rsidR="00791EF1" w:rsidRPr="00791EF1" w:rsidRDefault="00791EF1" w:rsidP="00791EF1">
                      <w:pPr>
                        <w:rPr>
                          <w:rFonts w:ascii="Andika" w:hAnsi="Andika" w:cs="Andika"/>
                        </w:rPr>
                      </w:pPr>
                      <w:r w:rsidRPr="00791EF1">
                        <w:rPr>
                          <w:rFonts w:ascii="Andika" w:hAnsi="Andika" w:cs="Andika"/>
                        </w:rPr>
                        <w:t xml:space="preserve">Emile, with his deep </w:t>
                      </w:r>
                      <w:proofErr w:type="spellStart"/>
                      <w:r w:rsidRPr="00791EF1">
                        <w:rPr>
                          <w:rFonts w:ascii="Andika" w:hAnsi="Andika" w:cs="Andika"/>
                        </w:rPr>
                        <w:t>intrest</w:t>
                      </w:r>
                      <w:proofErr w:type="spellEnd"/>
                      <w:r w:rsidRPr="00791EF1">
                        <w:rPr>
                          <w:rFonts w:ascii="Andika" w:hAnsi="Andika" w:cs="Andika"/>
                        </w:rPr>
                        <w:t xml:space="preserve"> in cosmic phenomena, </w:t>
                      </w:r>
                      <w:proofErr w:type="spellStart"/>
                      <w:r w:rsidRPr="00791EF1">
                        <w:rPr>
                          <w:rFonts w:ascii="Andika" w:hAnsi="Andika" w:cs="Andika"/>
                        </w:rPr>
                        <w:t>beleved</w:t>
                      </w:r>
                      <w:proofErr w:type="spellEnd"/>
                      <w:r w:rsidRPr="00791EF1">
                        <w:rPr>
                          <w:rFonts w:ascii="Andika" w:hAnsi="Andika" w:cs="Andika"/>
                        </w:rPr>
                        <w:t xml:space="preserve"> that he could build a protective shield to </w:t>
                      </w:r>
                      <w:proofErr w:type="spellStart"/>
                      <w:r w:rsidR="00883B5D">
                        <w:rPr>
                          <w:rFonts w:ascii="Andika" w:hAnsi="Andika" w:cs="Andika"/>
                        </w:rPr>
                        <w:t>gard</w:t>
                      </w:r>
                      <w:proofErr w:type="spellEnd"/>
                      <w:r w:rsidRPr="00791EF1">
                        <w:rPr>
                          <w:rFonts w:ascii="Andika" w:hAnsi="Andika" w:cs="Andika"/>
                        </w:rPr>
                        <w:t xml:space="preserve"> their planet. He was a skilled engineer, and Aimee, always </w:t>
                      </w:r>
                      <w:proofErr w:type="spellStart"/>
                      <w:r w:rsidR="00883B5D">
                        <w:rPr>
                          <w:rFonts w:ascii="Andika" w:hAnsi="Andika" w:cs="Andika"/>
                        </w:rPr>
                        <w:t>busey</w:t>
                      </w:r>
                      <w:proofErr w:type="spellEnd"/>
                      <w:r w:rsidRPr="00791EF1">
                        <w:rPr>
                          <w:rFonts w:ascii="Andika" w:hAnsi="Andika" w:cs="Andika"/>
                        </w:rPr>
                        <w:t xml:space="preserve"> assisting with calculations, was the perfect companion for the task.</w:t>
                      </w:r>
                    </w:p>
                    <w:p w14:paraId="059F1FC8" w14:textId="77777777" w:rsidR="00791EF1" w:rsidRPr="00791EF1" w:rsidRDefault="00791EF1" w:rsidP="00791EF1">
                      <w:pPr>
                        <w:rPr>
                          <w:rFonts w:ascii="Andika" w:hAnsi="Andika" w:cs="Andika"/>
                        </w:rPr>
                      </w:pPr>
                      <w:r w:rsidRPr="00791EF1">
                        <w:rPr>
                          <w:rFonts w:ascii="Andika" w:hAnsi="Andika" w:cs="Andika"/>
                        </w:rPr>
                        <w:t>With their teamwork, they began to construct a complex device to ward off the impending danger. The duo worked tirelessly, ensuring every component was in its place. Despite facing several challenges, they continued their efforts with unwavering determination.</w:t>
                      </w:r>
                    </w:p>
                    <w:p w14:paraId="53460486" w14:textId="6B3CBFA4" w:rsidR="00791EF1" w:rsidRPr="00791EF1" w:rsidRDefault="00791EF1" w:rsidP="00791EF1">
                      <w:pPr>
                        <w:rPr>
                          <w:rFonts w:ascii="Andika" w:hAnsi="Andika" w:cs="Andika"/>
                        </w:rPr>
                      </w:pPr>
                      <w:r w:rsidRPr="00791EF1">
                        <w:rPr>
                          <w:rFonts w:ascii="Andika" w:hAnsi="Andika" w:cs="Andika"/>
                        </w:rPr>
                        <w:t xml:space="preserve">As the final piece clicked into its slot, a sense of accomplishment washed over Emile and Aimee. The shield was </w:t>
                      </w:r>
                      <w:proofErr w:type="spellStart"/>
                      <w:r w:rsidR="00883B5D">
                        <w:rPr>
                          <w:rFonts w:ascii="Andika" w:hAnsi="Andika" w:cs="Andika"/>
                        </w:rPr>
                        <w:t>complet</w:t>
                      </w:r>
                      <w:proofErr w:type="spellEnd"/>
                      <w:r w:rsidRPr="00791EF1">
                        <w:rPr>
                          <w:rFonts w:ascii="Andika" w:hAnsi="Andika" w:cs="Andika"/>
                        </w:rPr>
                        <w:t xml:space="preserve"> just in time to face the approaching storm. The actual test of their creation came sooner than expected, as the cosmic tempest loomed on the horizon.</w:t>
                      </w:r>
                    </w:p>
                    <w:p w14:paraId="699A4B80" w14:textId="32C2EA56" w:rsidR="00791EF1" w:rsidRPr="00791EF1" w:rsidRDefault="00791EF1" w:rsidP="00791EF1">
                      <w:pPr>
                        <w:rPr>
                          <w:rFonts w:ascii="Andika" w:hAnsi="Andika" w:cs="Andika"/>
                        </w:rPr>
                      </w:pPr>
                      <w:r w:rsidRPr="00791EF1">
                        <w:rPr>
                          <w:rFonts w:ascii="Andika" w:hAnsi="Andika" w:cs="Andika"/>
                        </w:rPr>
                        <w:t xml:space="preserve">The shield held strong against the </w:t>
                      </w:r>
                      <w:proofErr w:type="spellStart"/>
                      <w:r w:rsidRPr="00791EF1">
                        <w:rPr>
                          <w:rFonts w:ascii="Andika" w:hAnsi="Andika" w:cs="Andika"/>
                        </w:rPr>
                        <w:t>extrem</w:t>
                      </w:r>
                      <w:proofErr w:type="spellEnd"/>
                      <w:r w:rsidRPr="00791EF1">
                        <w:rPr>
                          <w:rFonts w:ascii="Andika" w:hAnsi="Andika" w:cs="Andika"/>
                        </w:rPr>
                        <w:t xml:space="preserve"> forces, and Mathedonia was spared from the potential catastrophe. The inhabitants of the planet looked upon Emile and Aimee as heroes, grateful for their timely and imp</w:t>
                      </w:r>
                      <w:r>
                        <w:rPr>
                          <w:rFonts w:ascii="Andika" w:hAnsi="Andika" w:cs="Andika"/>
                        </w:rPr>
                        <w:t>o</w:t>
                      </w:r>
                      <w:r w:rsidRPr="00791EF1">
                        <w:rPr>
                          <w:rFonts w:ascii="Andika" w:hAnsi="Andika" w:cs="Andika"/>
                        </w:rPr>
                        <w:t>rtant in</w:t>
                      </w:r>
                      <w:r w:rsidR="00883B5D">
                        <w:rPr>
                          <w:rFonts w:ascii="Andika" w:hAnsi="Andika" w:cs="Andika"/>
                        </w:rPr>
                        <w:t>terv</w:t>
                      </w:r>
                      <w:r w:rsidRPr="00791EF1">
                        <w:rPr>
                          <w:rFonts w:ascii="Andika" w:hAnsi="Andika" w:cs="Andika"/>
                        </w:rPr>
                        <w:t>ention.</w:t>
                      </w:r>
                    </w:p>
                    <w:p w14:paraId="79833B27" w14:textId="04F126E9" w:rsidR="00B5262D" w:rsidRPr="00B5262D" w:rsidRDefault="00791EF1" w:rsidP="00791EF1">
                      <w:pPr>
                        <w:rPr>
                          <w:rFonts w:ascii="Andika" w:hAnsi="Andika" w:cs="Andika"/>
                        </w:rPr>
                      </w:pPr>
                      <w:r w:rsidRPr="00791EF1">
                        <w:rPr>
                          <w:rFonts w:ascii="Andika" w:hAnsi="Andika" w:cs="Andika"/>
                        </w:rPr>
                        <w:t>The duo, satisfied with their achievement, continued to explore the wonders of Mathedonia. Their friendship and ingenuity had once again proven that, together, they could overcome any challenge the vast universe threw their way.</w:t>
                      </w:r>
                    </w:p>
                  </w:txbxContent>
                </v:textbox>
                <w10:wrap type="square"/>
              </v:shape>
            </w:pict>
          </mc:Fallback>
        </mc:AlternateContent>
      </w:r>
      <w:r w:rsidR="00E612D3">
        <w:rPr>
          <w:rFonts w:ascii="Andika" w:hAnsi="Andika" w:cs="Andika"/>
          <w:i/>
          <w:iCs/>
        </w:rPr>
        <w:t xml:space="preserve">Underline </w:t>
      </w:r>
      <w:r w:rsidR="00E612D3" w:rsidRPr="00E612D3">
        <w:rPr>
          <w:rFonts w:ascii="Andika" w:hAnsi="Andika" w:cs="Andika"/>
          <w:i/>
          <w:iCs/>
        </w:rPr>
        <w:t xml:space="preserve">the </w:t>
      </w:r>
      <w:r w:rsidR="00883B5D">
        <w:rPr>
          <w:rFonts w:ascii="Andika" w:hAnsi="Andika" w:cs="Andika"/>
          <w:i/>
          <w:iCs/>
        </w:rPr>
        <w:t xml:space="preserve">9 </w:t>
      </w:r>
      <w:r w:rsidR="009F683F">
        <w:rPr>
          <w:rFonts w:ascii="Andika" w:hAnsi="Andika" w:cs="Andika"/>
          <w:i/>
          <w:iCs/>
        </w:rPr>
        <w:t>spelling</w:t>
      </w:r>
      <w:r w:rsidR="0093011E">
        <w:rPr>
          <w:rFonts w:ascii="Andika" w:hAnsi="Andika" w:cs="Andika"/>
          <w:i/>
          <w:iCs/>
        </w:rPr>
        <w:t xml:space="preserve"> </w:t>
      </w:r>
      <w:r w:rsidR="00E612D3" w:rsidRPr="00E612D3">
        <w:rPr>
          <w:rFonts w:ascii="Andika" w:hAnsi="Andika" w:cs="Andika"/>
          <w:i/>
          <w:iCs/>
        </w:rPr>
        <w:t>mistakes in the below story and write out the correct spelling</w:t>
      </w:r>
      <w:r w:rsidR="00E612D3">
        <w:rPr>
          <w:rFonts w:ascii="Andika" w:hAnsi="Andika" w:cs="Andika"/>
          <w:i/>
          <w:iCs/>
        </w:rPr>
        <w:t xml:space="preserve"> on this sheet.</w:t>
      </w:r>
    </w:p>
    <w:p w14:paraId="33030326" w14:textId="77777777" w:rsidR="00301D56" w:rsidRDefault="00301D56" w:rsidP="00BF5089">
      <w:pPr>
        <w:jc w:val="center"/>
        <w:rPr>
          <w:rFonts w:ascii="Andika" w:hAnsi="Andika" w:cs="Andika"/>
          <w:i/>
          <w:iCs/>
        </w:rPr>
      </w:pPr>
    </w:p>
    <w:tbl>
      <w:tblPr>
        <w:tblStyle w:val="TableGrid"/>
        <w:tblW w:w="10485" w:type="dxa"/>
        <w:tblLook w:val="04A0" w:firstRow="1" w:lastRow="0" w:firstColumn="1" w:lastColumn="0" w:noHBand="0" w:noVBand="1"/>
      </w:tblPr>
      <w:tblGrid>
        <w:gridCol w:w="2081"/>
        <w:gridCol w:w="2110"/>
        <w:gridCol w:w="2041"/>
        <w:gridCol w:w="2266"/>
        <w:gridCol w:w="1987"/>
      </w:tblGrid>
      <w:tr w:rsidR="00E469B9" w14:paraId="7C99CD2B" w14:textId="77777777" w:rsidTr="00883B5D">
        <w:tc>
          <w:tcPr>
            <w:tcW w:w="2081" w:type="dxa"/>
            <w:tcBorders>
              <w:bottom w:val="single" w:sz="4" w:space="0" w:color="auto"/>
            </w:tcBorders>
          </w:tcPr>
          <w:p w14:paraId="3D97036D" w14:textId="2F0852C7" w:rsidR="00E469B9" w:rsidRDefault="00E469B9" w:rsidP="00E469B9">
            <w:r>
              <w:t xml:space="preserve">1. </w:t>
            </w:r>
          </w:p>
        </w:tc>
        <w:tc>
          <w:tcPr>
            <w:tcW w:w="2110" w:type="dxa"/>
            <w:tcBorders>
              <w:bottom w:val="single" w:sz="4" w:space="0" w:color="auto"/>
            </w:tcBorders>
          </w:tcPr>
          <w:p w14:paraId="2D97CC7A" w14:textId="77777777" w:rsidR="00E469B9" w:rsidRDefault="00E469B9" w:rsidP="00E469B9">
            <w:r>
              <w:t>2.</w:t>
            </w:r>
          </w:p>
          <w:p w14:paraId="6802CE21" w14:textId="77777777" w:rsidR="00E469B9" w:rsidRDefault="00E469B9" w:rsidP="00E469B9"/>
          <w:p w14:paraId="656B3B1F" w14:textId="6C929C18" w:rsidR="00E469B9" w:rsidRDefault="00E469B9" w:rsidP="00E469B9"/>
        </w:tc>
        <w:tc>
          <w:tcPr>
            <w:tcW w:w="2041" w:type="dxa"/>
            <w:tcBorders>
              <w:bottom w:val="single" w:sz="4" w:space="0" w:color="auto"/>
            </w:tcBorders>
          </w:tcPr>
          <w:p w14:paraId="65EE7A67" w14:textId="2B62C754" w:rsidR="00E469B9" w:rsidRDefault="00E469B9" w:rsidP="00E469B9">
            <w:r>
              <w:t xml:space="preserve">3. </w:t>
            </w:r>
          </w:p>
        </w:tc>
        <w:tc>
          <w:tcPr>
            <w:tcW w:w="2266" w:type="dxa"/>
            <w:tcBorders>
              <w:bottom w:val="single" w:sz="4" w:space="0" w:color="auto"/>
            </w:tcBorders>
          </w:tcPr>
          <w:p w14:paraId="5DC7FBE3" w14:textId="0785AB19" w:rsidR="00E469B9" w:rsidRDefault="00E469B9" w:rsidP="00E469B9">
            <w:r>
              <w:t>4.</w:t>
            </w:r>
          </w:p>
        </w:tc>
        <w:tc>
          <w:tcPr>
            <w:tcW w:w="1987" w:type="dxa"/>
            <w:tcBorders>
              <w:bottom w:val="single" w:sz="4" w:space="0" w:color="auto"/>
              <w:right w:val="single" w:sz="4" w:space="0" w:color="auto"/>
            </w:tcBorders>
          </w:tcPr>
          <w:p w14:paraId="5C171552" w14:textId="3AAED0D6" w:rsidR="00E469B9" w:rsidRDefault="00E469B9" w:rsidP="00E469B9">
            <w:r>
              <w:t>5.</w:t>
            </w:r>
          </w:p>
        </w:tc>
      </w:tr>
      <w:tr w:rsidR="00C060B7" w14:paraId="338028D0" w14:textId="77777777" w:rsidTr="00883B5D">
        <w:tc>
          <w:tcPr>
            <w:tcW w:w="2081" w:type="dxa"/>
            <w:tcBorders>
              <w:right w:val="single" w:sz="4" w:space="0" w:color="auto"/>
            </w:tcBorders>
          </w:tcPr>
          <w:p w14:paraId="48E100BD" w14:textId="78FF6B19" w:rsidR="00C060B7" w:rsidRDefault="00C060B7" w:rsidP="00E469B9">
            <w:r>
              <w:t>6.</w:t>
            </w:r>
          </w:p>
        </w:tc>
        <w:tc>
          <w:tcPr>
            <w:tcW w:w="2110" w:type="dxa"/>
            <w:tcBorders>
              <w:left w:val="single" w:sz="4" w:space="0" w:color="auto"/>
              <w:bottom w:val="single" w:sz="4" w:space="0" w:color="auto"/>
              <w:right w:val="single" w:sz="4" w:space="0" w:color="auto"/>
            </w:tcBorders>
          </w:tcPr>
          <w:p w14:paraId="6492C975" w14:textId="53AC8CB8" w:rsidR="00C060B7" w:rsidRDefault="00C060B7" w:rsidP="00E469B9">
            <w:r>
              <w:t>7.</w:t>
            </w:r>
          </w:p>
          <w:p w14:paraId="064AEE72" w14:textId="77777777" w:rsidR="00C060B7" w:rsidRDefault="00C060B7" w:rsidP="00E469B9"/>
          <w:p w14:paraId="7AE63DBB" w14:textId="77777777" w:rsidR="00C060B7" w:rsidRDefault="00C060B7" w:rsidP="00E469B9"/>
        </w:tc>
        <w:tc>
          <w:tcPr>
            <w:tcW w:w="2041" w:type="dxa"/>
            <w:tcBorders>
              <w:left w:val="single" w:sz="4" w:space="0" w:color="auto"/>
              <w:bottom w:val="single" w:sz="4" w:space="0" w:color="auto"/>
              <w:right w:val="single" w:sz="4" w:space="0" w:color="auto"/>
            </w:tcBorders>
          </w:tcPr>
          <w:p w14:paraId="5AF89B39" w14:textId="014443CE" w:rsidR="00C060B7" w:rsidRDefault="00C060B7" w:rsidP="00E469B9">
            <w:r>
              <w:t>8.</w:t>
            </w:r>
          </w:p>
        </w:tc>
        <w:tc>
          <w:tcPr>
            <w:tcW w:w="2266" w:type="dxa"/>
            <w:tcBorders>
              <w:left w:val="single" w:sz="4" w:space="0" w:color="auto"/>
              <w:bottom w:val="single" w:sz="4" w:space="0" w:color="auto"/>
              <w:right w:val="single" w:sz="4" w:space="0" w:color="auto"/>
            </w:tcBorders>
          </w:tcPr>
          <w:p w14:paraId="64AB0874" w14:textId="5E154487" w:rsidR="00C060B7" w:rsidRDefault="00E2030A" w:rsidP="00E469B9">
            <w:r>
              <w:t>9.</w:t>
            </w:r>
          </w:p>
          <w:p w14:paraId="6DDB1E6D" w14:textId="6F888D8B" w:rsidR="00C060B7" w:rsidRDefault="00C060B7" w:rsidP="00E469B9"/>
        </w:tc>
        <w:tc>
          <w:tcPr>
            <w:tcW w:w="1987" w:type="dxa"/>
            <w:tcBorders>
              <w:left w:val="single" w:sz="4" w:space="0" w:color="auto"/>
              <w:bottom w:val="nil"/>
              <w:right w:val="nil"/>
            </w:tcBorders>
          </w:tcPr>
          <w:p w14:paraId="0A2B203B" w14:textId="7EF3A8D2" w:rsidR="00C060B7" w:rsidRDefault="00C060B7" w:rsidP="00E469B9"/>
        </w:tc>
      </w:tr>
      <w:tr w:rsidR="004242B8" w14:paraId="77EE4A7B" w14:textId="77777777" w:rsidTr="00883B5D">
        <w:tc>
          <w:tcPr>
            <w:tcW w:w="2081" w:type="dxa"/>
            <w:tcBorders>
              <w:left w:val="nil"/>
              <w:bottom w:val="nil"/>
              <w:right w:val="nil"/>
            </w:tcBorders>
          </w:tcPr>
          <w:p w14:paraId="41D1FD31" w14:textId="77777777" w:rsidR="004242B8" w:rsidRDefault="004242B8" w:rsidP="00E469B9"/>
          <w:p w14:paraId="20CCB84A" w14:textId="2BBB3A2B" w:rsidR="004242B8" w:rsidRDefault="004242B8" w:rsidP="00E469B9"/>
        </w:tc>
        <w:tc>
          <w:tcPr>
            <w:tcW w:w="2110" w:type="dxa"/>
            <w:tcBorders>
              <w:top w:val="single" w:sz="4" w:space="0" w:color="auto"/>
              <w:left w:val="nil"/>
              <w:bottom w:val="nil"/>
              <w:right w:val="nil"/>
            </w:tcBorders>
          </w:tcPr>
          <w:p w14:paraId="68C6B5FD" w14:textId="24B0C538" w:rsidR="004242B8" w:rsidRDefault="004242B8" w:rsidP="00E469B9"/>
        </w:tc>
        <w:tc>
          <w:tcPr>
            <w:tcW w:w="2041" w:type="dxa"/>
            <w:tcBorders>
              <w:top w:val="single" w:sz="4" w:space="0" w:color="auto"/>
              <w:left w:val="nil"/>
              <w:bottom w:val="nil"/>
              <w:right w:val="nil"/>
            </w:tcBorders>
          </w:tcPr>
          <w:p w14:paraId="2A409336" w14:textId="5492F43E" w:rsidR="004242B8" w:rsidRDefault="004242B8" w:rsidP="00E469B9"/>
        </w:tc>
        <w:tc>
          <w:tcPr>
            <w:tcW w:w="2266" w:type="dxa"/>
            <w:tcBorders>
              <w:top w:val="nil"/>
              <w:left w:val="nil"/>
              <w:bottom w:val="nil"/>
              <w:right w:val="nil"/>
            </w:tcBorders>
          </w:tcPr>
          <w:p w14:paraId="0A5C5277" w14:textId="77777777" w:rsidR="004242B8" w:rsidRDefault="004242B8" w:rsidP="00E469B9"/>
        </w:tc>
        <w:tc>
          <w:tcPr>
            <w:tcW w:w="1987" w:type="dxa"/>
            <w:tcBorders>
              <w:top w:val="nil"/>
              <w:left w:val="nil"/>
              <w:bottom w:val="nil"/>
              <w:right w:val="nil"/>
            </w:tcBorders>
          </w:tcPr>
          <w:p w14:paraId="12D45C86" w14:textId="77777777" w:rsidR="004242B8" w:rsidRDefault="004242B8" w:rsidP="00E469B9"/>
        </w:tc>
      </w:tr>
    </w:tbl>
    <w:p w14:paraId="28C68169" w14:textId="625F6904" w:rsidR="0042652C" w:rsidRPr="0042652C" w:rsidRDefault="0042652C" w:rsidP="0042652C">
      <w:pPr>
        <w:tabs>
          <w:tab w:val="left" w:pos="6058"/>
        </w:tabs>
      </w:pPr>
      <w:r>
        <w:tab/>
      </w:r>
    </w:p>
    <w:sectPr w:rsidR="0042652C" w:rsidRPr="0042652C" w:rsidSect="0022432E">
      <w:headerReference w:type="default" r:id="rId6"/>
      <w:footerReference w:type="default" r:id="rId7"/>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6BA04A" w14:textId="77777777" w:rsidR="00544D51" w:rsidRDefault="00544D51" w:rsidP="00E612D3">
      <w:pPr>
        <w:spacing w:after="0" w:line="240" w:lineRule="auto"/>
      </w:pPr>
      <w:r>
        <w:separator/>
      </w:r>
    </w:p>
  </w:endnote>
  <w:endnote w:type="continuationSeparator" w:id="0">
    <w:p w14:paraId="003BA780" w14:textId="77777777" w:rsidR="00544D51" w:rsidRDefault="00544D51" w:rsidP="00E612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ndika">
    <w:altName w:val="Segoe UI Historic"/>
    <w:panose1 w:val="02000000000000000000"/>
    <w:charset w:val="00"/>
    <w:family w:val="auto"/>
    <w:pitch w:val="variable"/>
    <w:sig w:usb0="A00003FF" w:usb1="5200E1FF" w:usb2="0A000029"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32" w:type="dxa"/>
      <w:tblInd w:w="-567" w:type="dxa"/>
      <w:tblLook w:val="04A0" w:firstRow="1" w:lastRow="0" w:firstColumn="1" w:lastColumn="0" w:noHBand="0" w:noVBand="1"/>
    </w:tblPr>
    <w:tblGrid>
      <w:gridCol w:w="3828"/>
      <w:gridCol w:w="4961"/>
      <w:gridCol w:w="1843"/>
    </w:tblGrid>
    <w:tr w:rsidR="0042652C" w:rsidRPr="0042652C" w14:paraId="31C7043B" w14:textId="77777777">
      <w:tc>
        <w:tcPr>
          <w:tcW w:w="3828" w:type="dxa"/>
          <w:hideMark/>
        </w:tcPr>
        <w:p w14:paraId="5C5A7076" w14:textId="77777777" w:rsidR="0042652C" w:rsidRPr="0042652C" w:rsidRDefault="0042652C" w:rsidP="0042652C">
          <w:pPr>
            <w:pStyle w:val="Footer"/>
          </w:pPr>
          <w:hyperlink r:id="rId1" w:history="1">
            <w:r w:rsidRPr="0042652C">
              <w:rPr>
                <w:rStyle w:val="Hyperlink"/>
              </w:rPr>
              <w:t>Feedback</w:t>
            </w:r>
          </w:hyperlink>
        </w:p>
      </w:tc>
      <w:tc>
        <w:tcPr>
          <w:tcW w:w="4961" w:type="dxa"/>
          <w:hideMark/>
        </w:tcPr>
        <w:p w14:paraId="1499479F" w14:textId="77777777" w:rsidR="0042652C" w:rsidRPr="0042652C" w:rsidRDefault="0042652C" w:rsidP="0042652C">
          <w:pPr>
            <w:pStyle w:val="Footer"/>
          </w:pPr>
          <w:r w:rsidRPr="0042652C">
            <w:t>www.Emile-Education.com</w:t>
          </w:r>
        </w:p>
      </w:tc>
      <w:tc>
        <w:tcPr>
          <w:tcW w:w="1843" w:type="dxa"/>
          <w:hideMark/>
        </w:tcPr>
        <w:p w14:paraId="575D4FB0" w14:textId="77777777" w:rsidR="0042652C" w:rsidRPr="0042652C" w:rsidRDefault="0042652C" w:rsidP="0042652C">
          <w:pPr>
            <w:pStyle w:val="Footer"/>
          </w:pPr>
          <w:r w:rsidRPr="0042652C">
            <w:t>Copyright 2026</w:t>
          </w:r>
        </w:p>
      </w:tc>
    </w:tr>
  </w:tbl>
  <w:p w14:paraId="2E669932" w14:textId="377D48B1" w:rsidR="00E612D3" w:rsidRPr="0042652C" w:rsidRDefault="00E612D3" w:rsidP="0042652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BB5B87" w14:textId="77777777" w:rsidR="00544D51" w:rsidRDefault="00544D51" w:rsidP="00E612D3">
      <w:pPr>
        <w:spacing w:after="0" w:line="240" w:lineRule="auto"/>
      </w:pPr>
      <w:r>
        <w:separator/>
      </w:r>
    </w:p>
  </w:footnote>
  <w:footnote w:type="continuationSeparator" w:id="0">
    <w:p w14:paraId="662EE758" w14:textId="77777777" w:rsidR="00544D51" w:rsidRDefault="00544D51" w:rsidP="00E612D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A654AB" w14:textId="6F7ECE01" w:rsidR="00E612D3" w:rsidRPr="00B1024B" w:rsidRDefault="00D862BD" w:rsidP="00B1024B">
    <w:pPr>
      <w:jc w:val="right"/>
      <w:rPr>
        <w:rFonts w:cs="Andika"/>
        <w:sz w:val="20"/>
        <w:szCs w:val="20"/>
      </w:rPr>
    </w:pPr>
    <w:r>
      <w:t xml:space="preserve">Term </w:t>
    </w:r>
    <w:r w:rsidR="00173FFE">
      <w:t>1</w:t>
    </w:r>
    <w:r w:rsidR="00433104">
      <w:t>b</w:t>
    </w:r>
    <w:r>
      <w:t xml:space="preserve"> – </w:t>
    </w:r>
    <w:r w:rsidR="00D03195">
      <w:t>5</w:t>
    </w:r>
    <w:r w:rsidR="00E612D3">
      <w:t xml:space="preserve"> </w:t>
    </w:r>
    <w:r w:rsidR="008958B7">
      <w:t>–</w:t>
    </w:r>
    <w:r w:rsidR="00F12F4D" w:rsidRPr="00F12F4D">
      <w:t xml:space="preserve"> </w:t>
    </w:r>
    <w:r w:rsidR="00F1562E" w:rsidRPr="00F1562E">
      <w:t xml:space="preserve">Year </w:t>
    </w:r>
    <w:proofErr w:type="gramStart"/>
    <w:r w:rsidR="00F1562E" w:rsidRPr="00F1562E">
      <w:t>3 &amp; 4 Word</w:t>
    </w:r>
    <w:proofErr w:type="gramEnd"/>
    <w:r w:rsidR="00F1562E" w:rsidRPr="00F1562E">
      <w:t xml:space="preserve"> </w:t>
    </w:r>
    <w:r w:rsidR="00D03195">
      <w:t>l</w:t>
    </w:r>
    <w:r w:rsidR="00F1562E" w:rsidRPr="00F1562E">
      <w:t>ist words 1</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2D3"/>
    <w:rsid w:val="00003580"/>
    <w:rsid w:val="00005DC5"/>
    <w:rsid w:val="00023EC7"/>
    <w:rsid w:val="000367B9"/>
    <w:rsid w:val="00052546"/>
    <w:rsid w:val="0006138E"/>
    <w:rsid w:val="0006718A"/>
    <w:rsid w:val="0006736F"/>
    <w:rsid w:val="00075C6C"/>
    <w:rsid w:val="00086466"/>
    <w:rsid w:val="00091DEA"/>
    <w:rsid w:val="000A4AFF"/>
    <w:rsid w:val="000A6A83"/>
    <w:rsid w:val="000B386F"/>
    <w:rsid w:val="000D46CC"/>
    <w:rsid w:val="00101DFC"/>
    <w:rsid w:val="0010334C"/>
    <w:rsid w:val="001139C3"/>
    <w:rsid w:val="0011461D"/>
    <w:rsid w:val="00122C53"/>
    <w:rsid w:val="00136888"/>
    <w:rsid w:val="00147B20"/>
    <w:rsid w:val="00167FEF"/>
    <w:rsid w:val="0017126F"/>
    <w:rsid w:val="00173FFE"/>
    <w:rsid w:val="001751CE"/>
    <w:rsid w:val="001830E6"/>
    <w:rsid w:val="001A3673"/>
    <w:rsid w:val="001B0107"/>
    <w:rsid w:val="001C1634"/>
    <w:rsid w:val="001C3C6C"/>
    <w:rsid w:val="001C756E"/>
    <w:rsid w:val="001D4BBE"/>
    <w:rsid w:val="001D54E8"/>
    <w:rsid w:val="00203062"/>
    <w:rsid w:val="00207E46"/>
    <w:rsid w:val="00222B58"/>
    <w:rsid w:val="0022432E"/>
    <w:rsid w:val="00226B29"/>
    <w:rsid w:val="002455C7"/>
    <w:rsid w:val="00265EB5"/>
    <w:rsid w:val="00266118"/>
    <w:rsid w:val="00266D18"/>
    <w:rsid w:val="00274DD7"/>
    <w:rsid w:val="00275F6E"/>
    <w:rsid w:val="00287263"/>
    <w:rsid w:val="00296203"/>
    <w:rsid w:val="002C5A66"/>
    <w:rsid w:val="002C5E1E"/>
    <w:rsid w:val="002D264A"/>
    <w:rsid w:val="002E7D24"/>
    <w:rsid w:val="002F29B3"/>
    <w:rsid w:val="002F3729"/>
    <w:rsid w:val="00301D56"/>
    <w:rsid w:val="00320FD7"/>
    <w:rsid w:val="00354C9F"/>
    <w:rsid w:val="0037223F"/>
    <w:rsid w:val="003728AA"/>
    <w:rsid w:val="00393813"/>
    <w:rsid w:val="003B3152"/>
    <w:rsid w:val="003C14E6"/>
    <w:rsid w:val="003C492F"/>
    <w:rsid w:val="003C5516"/>
    <w:rsid w:val="003D61D6"/>
    <w:rsid w:val="0040509F"/>
    <w:rsid w:val="0041130D"/>
    <w:rsid w:val="00412DF3"/>
    <w:rsid w:val="00415FB7"/>
    <w:rsid w:val="00422F09"/>
    <w:rsid w:val="004231A5"/>
    <w:rsid w:val="00423C57"/>
    <w:rsid w:val="004241FB"/>
    <w:rsid w:val="004242B8"/>
    <w:rsid w:val="0042652C"/>
    <w:rsid w:val="00433104"/>
    <w:rsid w:val="00442BD7"/>
    <w:rsid w:val="00453A4D"/>
    <w:rsid w:val="00455D6A"/>
    <w:rsid w:val="00455E41"/>
    <w:rsid w:val="00460CB3"/>
    <w:rsid w:val="004911AA"/>
    <w:rsid w:val="00492B28"/>
    <w:rsid w:val="00494067"/>
    <w:rsid w:val="004A157F"/>
    <w:rsid w:val="004E4F71"/>
    <w:rsid w:val="004F3C18"/>
    <w:rsid w:val="00500EB3"/>
    <w:rsid w:val="005059D3"/>
    <w:rsid w:val="00534D1C"/>
    <w:rsid w:val="00544D51"/>
    <w:rsid w:val="00546923"/>
    <w:rsid w:val="005531F6"/>
    <w:rsid w:val="005770FA"/>
    <w:rsid w:val="005B51BC"/>
    <w:rsid w:val="005B62F6"/>
    <w:rsid w:val="005D7C3C"/>
    <w:rsid w:val="005F173F"/>
    <w:rsid w:val="006374B9"/>
    <w:rsid w:val="00640CFD"/>
    <w:rsid w:val="00646957"/>
    <w:rsid w:val="00682856"/>
    <w:rsid w:val="006867AA"/>
    <w:rsid w:val="006905BD"/>
    <w:rsid w:val="006A05C6"/>
    <w:rsid w:val="006C1840"/>
    <w:rsid w:val="006D3213"/>
    <w:rsid w:val="0070502E"/>
    <w:rsid w:val="00713EC4"/>
    <w:rsid w:val="007150D3"/>
    <w:rsid w:val="00722524"/>
    <w:rsid w:val="00744297"/>
    <w:rsid w:val="00757C5C"/>
    <w:rsid w:val="00757E56"/>
    <w:rsid w:val="00767101"/>
    <w:rsid w:val="00791EF1"/>
    <w:rsid w:val="00793E4D"/>
    <w:rsid w:val="007B17C5"/>
    <w:rsid w:val="007B5587"/>
    <w:rsid w:val="007C37F9"/>
    <w:rsid w:val="007D21B3"/>
    <w:rsid w:val="007D45EC"/>
    <w:rsid w:val="007F24B3"/>
    <w:rsid w:val="007F3297"/>
    <w:rsid w:val="008018F4"/>
    <w:rsid w:val="00816ACE"/>
    <w:rsid w:val="00876536"/>
    <w:rsid w:val="00882B8A"/>
    <w:rsid w:val="00883B5D"/>
    <w:rsid w:val="00887AF5"/>
    <w:rsid w:val="00890C0C"/>
    <w:rsid w:val="00892BA5"/>
    <w:rsid w:val="008958B7"/>
    <w:rsid w:val="008A7405"/>
    <w:rsid w:val="008C5800"/>
    <w:rsid w:val="008D4CAE"/>
    <w:rsid w:val="008D7E17"/>
    <w:rsid w:val="008E353B"/>
    <w:rsid w:val="008E4540"/>
    <w:rsid w:val="008F70A5"/>
    <w:rsid w:val="0093011E"/>
    <w:rsid w:val="00935020"/>
    <w:rsid w:val="0094098D"/>
    <w:rsid w:val="00942C7A"/>
    <w:rsid w:val="0096700C"/>
    <w:rsid w:val="00967D3C"/>
    <w:rsid w:val="00982D79"/>
    <w:rsid w:val="009A0220"/>
    <w:rsid w:val="009A4796"/>
    <w:rsid w:val="009C3CCE"/>
    <w:rsid w:val="009F683F"/>
    <w:rsid w:val="00A15B21"/>
    <w:rsid w:val="00A169E8"/>
    <w:rsid w:val="00A219CD"/>
    <w:rsid w:val="00A34218"/>
    <w:rsid w:val="00A40172"/>
    <w:rsid w:val="00A5426E"/>
    <w:rsid w:val="00A7341D"/>
    <w:rsid w:val="00A74B1C"/>
    <w:rsid w:val="00A846C1"/>
    <w:rsid w:val="00A91542"/>
    <w:rsid w:val="00A9394A"/>
    <w:rsid w:val="00AA34BF"/>
    <w:rsid w:val="00AE4D73"/>
    <w:rsid w:val="00B07AAD"/>
    <w:rsid w:val="00B1024B"/>
    <w:rsid w:val="00B17B21"/>
    <w:rsid w:val="00B26819"/>
    <w:rsid w:val="00B30DDB"/>
    <w:rsid w:val="00B5262D"/>
    <w:rsid w:val="00B553FD"/>
    <w:rsid w:val="00B703C0"/>
    <w:rsid w:val="00B70F50"/>
    <w:rsid w:val="00BA155B"/>
    <w:rsid w:val="00BC6D93"/>
    <w:rsid w:val="00BD6DDE"/>
    <w:rsid w:val="00BE2C48"/>
    <w:rsid w:val="00BF02AA"/>
    <w:rsid w:val="00BF5089"/>
    <w:rsid w:val="00C0304A"/>
    <w:rsid w:val="00C060B7"/>
    <w:rsid w:val="00C06A74"/>
    <w:rsid w:val="00C24827"/>
    <w:rsid w:val="00C24A63"/>
    <w:rsid w:val="00C24C93"/>
    <w:rsid w:val="00C33F41"/>
    <w:rsid w:val="00C355BD"/>
    <w:rsid w:val="00C36937"/>
    <w:rsid w:val="00C53D59"/>
    <w:rsid w:val="00C602BF"/>
    <w:rsid w:val="00C71EA2"/>
    <w:rsid w:val="00C822B0"/>
    <w:rsid w:val="00C90F41"/>
    <w:rsid w:val="00CA0738"/>
    <w:rsid w:val="00CB7B15"/>
    <w:rsid w:val="00CB7C39"/>
    <w:rsid w:val="00CC44BD"/>
    <w:rsid w:val="00CD64C1"/>
    <w:rsid w:val="00CE142B"/>
    <w:rsid w:val="00D03195"/>
    <w:rsid w:val="00D10DD4"/>
    <w:rsid w:val="00D2322C"/>
    <w:rsid w:val="00D24FC9"/>
    <w:rsid w:val="00D478BC"/>
    <w:rsid w:val="00D50E05"/>
    <w:rsid w:val="00D6141C"/>
    <w:rsid w:val="00D71674"/>
    <w:rsid w:val="00D81CD8"/>
    <w:rsid w:val="00D862BD"/>
    <w:rsid w:val="00D9356F"/>
    <w:rsid w:val="00DC7FFB"/>
    <w:rsid w:val="00DD58D1"/>
    <w:rsid w:val="00DF0D84"/>
    <w:rsid w:val="00E07B6A"/>
    <w:rsid w:val="00E17248"/>
    <w:rsid w:val="00E2030A"/>
    <w:rsid w:val="00E35BAD"/>
    <w:rsid w:val="00E37BE9"/>
    <w:rsid w:val="00E45E9D"/>
    <w:rsid w:val="00E469B9"/>
    <w:rsid w:val="00E612D3"/>
    <w:rsid w:val="00E64D9F"/>
    <w:rsid w:val="00E66733"/>
    <w:rsid w:val="00E71BB7"/>
    <w:rsid w:val="00E82585"/>
    <w:rsid w:val="00E96759"/>
    <w:rsid w:val="00EB1990"/>
    <w:rsid w:val="00EC5BFD"/>
    <w:rsid w:val="00EF65F8"/>
    <w:rsid w:val="00F0154E"/>
    <w:rsid w:val="00F07307"/>
    <w:rsid w:val="00F1149F"/>
    <w:rsid w:val="00F12F4D"/>
    <w:rsid w:val="00F1562E"/>
    <w:rsid w:val="00F35635"/>
    <w:rsid w:val="00F51037"/>
    <w:rsid w:val="00F55588"/>
    <w:rsid w:val="00F62F0D"/>
    <w:rsid w:val="00F639F5"/>
    <w:rsid w:val="00F67037"/>
    <w:rsid w:val="00F6796B"/>
    <w:rsid w:val="00F72A44"/>
    <w:rsid w:val="00F776B7"/>
    <w:rsid w:val="00F83C81"/>
    <w:rsid w:val="00F9117D"/>
    <w:rsid w:val="00F97A2A"/>
    <w:rsid w:val="00FA3695"/>
    <w:rsid w:val="00FB0E7E"/>
    <w:rsid w:val="00FB1171"/>
    <w:rsid w:val="00FB14A4"/>
    <w:rsid w:val="00FB360D"/>
    <w:rsid w:val="00FB5479"/>
    <w:rsid w:val="00FB5DF5"/>
    <w:rsid w:val="00FC33FE"/>
    <w:rsid w:val="00FD50BD"/>
    <w:rsid w:val="00FF100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16843F"/>
  <w15:chartTrackingRefBased/>
  <w15:docId w15:val="{5DBC121B-4C4B-436D-AA26-A0ECD2469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12D3"/>
  </w:style>
  <w:style w:type="paragraph" w:styleId="Heading1">
    <w:name w:val="heading 1"/>
    <w:basedOn w:val="Normal"/>
    <w:next w:val="Normal"/>
    <w:link w:val="Heading1Char"/>
    <w:uiPriority w:val="9"/>
    <w:qFormat/>
    <w:rsid w:val="00E612D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612D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612D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612D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612D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612D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612D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612D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612D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612D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612D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612D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612D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612D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612D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612D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612D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612D3"/>
    <w:rPr>
      <w:rFonts w:eastAsiaTheme="majorEastAsia" w:cstheme="majorBidi"/>
      <w:color w:val="272727" w:themeColor="text1" w:themeTint="D8"/>
    </w:rPr>
  </w:style>
  <w:style w:type="paragraph" w:styleId="Title">
    <w:name w:val="Title"/>
    <w:basedOn w:val="Normal"/>
    <w:next w:val="Normal"/>
    <w:link w:val="TitleChar"/>
    <w:uiPriority w:val="10"/>
    <w:qFormat/>
    <w:rsid w:val="00E612D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612D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612D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612D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612D3"/>
    <w:pPr>
      <w:spacing w:before="160"/>
      <w:jc w:val="center"/>
    </w:pPr>
    <w:rPr>
      <w:i/>
      <w:iCs/>
      <w:color w:val="404040" w:themeColor="text1" w:themeTint="BF"/>
    </w:rPr>
  </w:style>
  <w:style w:type="character" w:customStyle="1" w:styleId="QuoteChar">
    <w:name w:val="Quote Char"/>
    <w:basedOn w:val="DefaultParagraphFont"/>
    <w:link w:val="Quote"/>
    <w:uiPriority w:val="29"/>
    <w:rsid w:val="00E612D3"/>
    <w:rPr>
      <w:i/>
      <w:iCs/>
      <w:color w:val="404040" w:themeColor="text1" w:themeTint="BF"/>
    </w:rPr>
  </w:style>
  <w:style w:type="paragraph" w:styleId="ListParagraph">
    <w:name w:val="List Paragraph"/>
    <w:basedOn w:val="Normal"/>
    <w:uiPriority w:val="34"/>
    <w:qFormat/>
    <w:rsid w:val="00E612D3"/>
    <w:pPr>
      <w:ind w:left="720"/>
      <w:contextualSpacing/>
    </w:pPr>
  </w:style>
  <w:style w:type="character" w:styleId="IntenseEmphasis">
    <w:name w:val="Intense Emphasis"/>
    <w:basedOn w:val="DefaultParagraphFont"/>
    <w:uiPriority w:val="21"/>
    <w:qFormat/>
    <w:rsid w:val="00E612D3"/>
    <w:rPr>
      <w:i/>
      <w:iCs/>
      <w:color w:val="0F4761" w:themeColor="accent1" w:themeShade="BF"/>
    </w:rPr>
  </w:style>
  <w:style w:type="paragraph" w:styleId="IntenseQuote">
    <w:name w:val="Intense Quote"/>
    <w:basedOn w:val="Normal"/>
    <w:next w:val="Normal"/>
    <w:link w:val="IntenseQuoteChar"/>
    <w:uiPriority w:val="30"/>
    <w:qFormat/>
    <w:rsid w:val="00E612D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612D3"/>
    <w:rPr>
      <w:i/>
      <w:iCs/>
      <w:color w:val="0F4761" w:themeColor="accent1" w:themeShade="BF"/>
    </w:rPr>
  </w:style>
  <w:style w:type="character" w:styleId="IntenseReference">
    <w:name w:val="Intense Reference"/>
    <w:basedOn w:val="DefaultParagraphFont"/>
    <w:uiPriority w:val="32"/>
    <w:qFormat/>
    <w:rsid w:val="00E612D3"/>
    <w:rPr>
      <w:b/>
      <w:bCs/>
      <w:smallCaps/>
      <w:color w:val="0F4761" w:themeColor="accent1" w:themeShade="BF"/>
      <w:spacing w:val="5"/>
    </w:rPr>
  </w:style>
  <w:style w:type="paragraph" w:styleId="Header">
    <w:name w:val="header"/>
    <w:basedOn w:val="Normal"/>
    <w:link w:val="HeaderChar"/>
    <w:uiPriority w:val="99"/>
    <w:unhideWhenUsed/>
    <w:rsid w:val="00E612D3"/>
    <w:pPr>
      <w:tabs>
        <w:tab w:val="center" w:pos="4513"/>
        <w:tab w:val="right" w:pos="9026"/>
      </w:tabs>
      <w:spacing w:after="0" w:line="240" w:lineRule="auto"/>
    </w:pPr>
  </w:style>
  <w:style w:type="character" w:customStyle="1" w:styleId="HeaderChar">
    <w:name w:val="Header Char"/>
    <w:basedOn w:val="DefaultParagraphFont"/>
    <w:link w:val="Header"/>
    <w:uiPriority w:val="99"/>
    <w:rsid w:val="00E612D3"/>
  </w:style>
  <w:style w:type="paragraph" w:styleId="Footer">
    <w:name w:val="footer"/>
    <w:basedOn w:val="Normal"/>
    <w:link w:val="FooterChar"/>
    <w:uiPriority w:val="99"/>
    <w:unhideWhenUsed/>
    <w:rsid w:val="00E612D3"/>
    <w:pPr>
      <w:tabs>
        <w:tab w:val="center" w:pos="4513"/>
        <w:tab w:val="right" w:pos="9026"/>
      </w:tabs>
      <w:spacing w:after="0" w:line="240" w:lineRule="auto"/>
    </w:pPr>
  </w:style>
  <w:style w:type="character" w:customStyle="1" w:styleId="FooterChar">
    <w:name w:val="Footer Char"/>
    <w:basedOn w:val="DefaultParagraphFont"/>
    <w:link w:val="Footer"/>
    <w:uiPriority w:val="99"/>
    <w:rsid w:val="00E612D3"/>
  </w:style>
  <w:style w:type="table" w:styleId="TableGrid">
    <w:name w:val="Table Grid"/>
    <w:basedOn w:val="TableNormal"/>
    <w:uiPriority w:val="39"/>
    <w:rsid w:val="006828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42652C"/>
    <w:rPr>
      <w:color w:val="467886" w:themeColor="hyperlink"/>
      <w:u w:val="single"/>
    </w:rPr>
  </w:style>
  <w:style w:type="character" w:styleId="UnresolvedMention">
    <w:name w:val="Unresolved Mention"/>
    <w:basedOn w:val="DefaultParagraphFont"/>
    <w:uiPriority w:val="99"/>
    <w:semiHidden/>
    <w:unhideWhenUsed/>
    <w:rsid w:val="0042652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4795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https://emile-education.com/teacher-workbook-feedbac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22</Words>
  <Characters>129</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Glen Jones</dc:creator>
  <cp:keywords/>
  <dc:description/>
  <cp:lastModifiedBy>Glen Jones</cp:lastModifiedBy>
  <cp:revision>9</cp:revision>
  <dcterms:created xsi:type="dcterms:W3CDTF">2024-01-31T14:49:00Z</dcterms:created>
  <dcterms:modified xsi:type="dcterms:W3CDTF">2026-03-12T10:48:00Z</dcterms:modified>
</cp:coreProperties>
</file>